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DAA" w:rsidRDefault="00670B46">
      <w:pPr>
        <w:pStyle w:val="a3"/>
        <w:spacing w:before="67" w:line="242" w:lineRule="auto"/>
        <w:ind w:left="1165" w:right="129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ТЕХНОЛОГИЯ. 2024–2025</w:t>
      </w:r>
      <w:r>
        <w:t xml:space="preserve"> уч. г.</w:t>
      </w:r>
    </w:p>
    <w:p w:rsidR="00D05DAA" w:rsidRDefault="00670B46">
      <w:pPr>
        <w:pStyle w:val="a3"/>
        <w:spacing w:line="317" w:lineRule="exact"/>
        <w:ind w:left="1165" w:right="1287"/>
        <w:jc w:val="center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7–8</w:t>
      </w:r>
      <w:r>
        <w:rPr>
          <w:spacing w:val="-6"/>
        </w:rPr>
        <w:t xml:space="preserve"> </w:t>
      </w:r>
      <w:r>
        <w:rPr>
          <w:spacing w:val="-2"/>
        </w:rPr>
        <w:t>КЛАССЫ</w:t>
      </w:r>
    </w:p>
    <w:p w:rsidR="00D05DAA" w:rsidRDefault="00670B46">
      <w:pPr>
        <w:pStyle w:val="a3"/>
        <w:ind w:left="1165" w:right="1285"/>
        <w:jc w:val="center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:rsidR="00D05DAA" w:rsidRDefault="00670B46">
      <w:pPr>
        <w:pStyle w:val="a3"/>
        <w:spacing w:line="321" w:lineRule="exact"/>
        <w:ind w:left="1165" w:right="1290"/>
        <w:jc w:val="center"/>
      </w:pPr>
      <w:r>
        <w:t>КРИТЕРИИ</w:t>
      </w:r>
      <w:r>
        <w:rPr>
          <w:spacing w:val="-13"/>
        </w:rPr>
        <w:t xml:space="preserve"> </w:t>
      </w:r>
      <w:r>
        <w:rPr>
          <w:spacing w:val="-2"/>
        </w:rPr>
        <w:t>ОЦЕНИВАНИЯ</w:t>
      </w:r>
    </w:p>
    <w:p w:rsidR="00D05DAA" w:rsidRDefault="00D05DAA">
      <w:pPr>
        <w:pStyle w:val="a3"/>
        <w:spacing w:before="6"/>
      </w:pPr>
    </w:p>
    <w:p w:rsidR="00D05DAA" w:rsidRDefault="00670B46">
      <w:pPr>
        <w:pStyle w:val="1"/>
        <w:ind w:left="1165" w:right="1286"/>
      </w:pPr>
      <w:r>
        <w:t>Результат</w:t>
      </w:r>
      <w:r>
        <w:rPr>
          <w:spacing w:val="-7"/>
        </w:rPr>
        <w:t xml:space="preserve"> </w:t>
      </w:r>
      <w:r>
        <w:t>нанесения</w:t>
      </w:r>
      <w:r>
        <w:rPr>
          <w:spacing w:val="-7"/>
        </w:rPr>
        <w:t xml:space="preserve"> </w:t>
      </w:r>
      <w:r>
        <w:t>фасонных</w:t>
      </w:r>
      <w:r>
        <w:rPr>
          <w:spacing w:val="-6"/>
        </w:rPr>
        <w:t xml:space="preserve"> </w:t>
      </w:r>
      <w:r>
        <w:rPr>
          <w:spacing w:val="-2"/>
        </w:rPr>
        <w:t>линий</w:t>
      </w:r>
    </w:p>
    <w:p w:rsidR="00D05DAA" w:rsidRDefault="00D05DAA">
      <w:pPr>
        <w:pStyle w:val="a3"/>
        <w:rPr>
          <w:b/>
          <w:sz w:val="20"/>
        </w:rPr>
      </w:pPr>
    </w:p>
    <w:p w:rsidR="00D05DAA" w:rsidRDefault="00670B46">
      <w:pPr>
        <w:pStyle w:val="a3"/>
        <w:spacing w:before="161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263579</wp:posOffset>
            </wp:positionV>
            <wp:extent cx="6053542" cy="5820727"/>
            <wp:effectExtent l="0" t="0" r="0" b="0"/>
            <wp:wrapTopAndBottom/>
            <wp:docPr id="1" name="Image 1" descr="7-8-1-эксп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7-8-1-эксп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3542" cy="5820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5DAA" w:rsidRDefault="00D05DAA">
      <w:pPr>
        <w:rPr>
          <w:sz w:val="20"/>
        </w:rPr>
        <w:sectPr w:rsidR="00D05DAA">
          <w:type w:val="continuous"/>
          <w:pgSz w:w="11910" w:h="16840"/>
          <w:pgMar w:top="1040" w:right="940" w:bottom="280" w:left="1060" w:header="720" w:footer="720" w:gutter="0"/>
          <w:cols w:space="720"/>
        </w:sectPr>
      </w:pPr>
    </w:p>
    <w:p w:rsidR="00D05DAA" w:rsidRDefault="00670B46">
      <w:pPr>
        <w:spacing w:before="76"/>
        <w:ind w:left="1445" w:right="562" w:hanging="1080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</w:t>
      </w:r>
      <w:r>
        <w:rPr>
          <w:spacing w:val="-6"/>
          <w:sz w:val="24"/>
        </w:rPr>
        <w:t xml:space="preserve"> </w:t>
      </w:r>
      <w:r>
        <w:rPr>
          <w:sz w:val="24"/>
        </w:rPr>
        <w:t>дома,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 и технологии» 2024–2025</w:t>
      </w:r>
      <w:bookmarkStart w:id="0" w:name="_GoBack"/>
      <w:bookmarkEnd w:id="0"/>
      <w:r>
        <w:rPr>
          <w:sz w:val="24"/>
        </w:rPr>
        <w:t xml:space="preserve"> уч. г. Муниципальный этап. 7–8 классы</w:t>
      </w:r>
    </w:p>
    <w:p w:rsidR="00D05DAA" w:rsidRDefault="00670B46">
      <w:pPr>
        <w:pStyle w:val="1"/>
        <w:spacing w:before="272"/>
      </w:pPr>
      <w:r>
        <w:t>Результат</w:t>
      </w:r>
      <w:r>
        <w:rPr>
          <w:spacing w:val="-8"/>
        </w:rPr>
        <w:t xml:space="preserve"> </w:t>
      </w:r>
      <w:r>
        <w:rPr>
          <w:spacing w:val="-2"/>
        </w:rPr>
        <w:t>моделирования</w:t>
      </w:r>
    </w:p>
    <w:p w:rsidR="00D05DAA" w:rsidRDefault="00D05DAA">
      <w:pPr>
        <w:pStyle w:val="a3"/>
        <w:rPr>
          <w:b/>
          <w:sz w:val="20"/>
        </w:rPr>
      </w:pPr>
    </w:p>
    <w:p w:rsidR="00D05DAA" w:rsidRDefault="00670B46">
      <w:pPr>
        <w:pStyle w:val="a3"/>
        <w:spacing w:before="162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951461</wp:posOffset>
            </wp:positionH>
            <wp:positionV relativeFrom="paragraph">
              <wp:posOffset>264232</wp:posOffset>
            </wp:positionV>
            <wp:extent cx="5674216" cy="4492752"/>
            <wp:effectExtent l="0" t="0" r="0" b="0"/>
            <wp:wrapTopAndBottom/>
            <wp:docPr id="2" name="Image 2" descr="7-8-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7-8-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216" cy="4492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rPr>
          <w:b/>
          <w:sz w:val="24"/>
        </w:rPr>
      </w:pPr>
    </w:p>
    <w:p w:rsidR="00D05DAA" w:rsidRDefault="00D05DAA">
      <w:pPr>
        <w:pStyle w:val="a3"/>
        <w:spacing w:before="51"/>
        <w:rPr>
          <w:b/>
          <w:sz w:val="24"/>
        </w:rPr>
      </w:pPr>
    </w:p>
    <w:p w:rsidR="00D05DAA" w:rsidRDefault="00670B46">
      <w:pPr>
        <w:ind w:left="1165" w:right="1285"/>
        <w:jc w:val="center"/>
        <w:rPr>
          <w:sz w:val="24"/>
        </w:rPr>
      </w:pPr>
      <w:r>
        <w:rPr>
          <w:spacing w:val="-10"/>
          <w:sz w:val="24"/>
        </w:rPr>
        <w:t>2</w:t>
      </w:r>
    </w:p>
    <w:sectPr w:rsidR="00D05DAA">
      <w:pgSz w:w="11910" w:h="16840"/>
      <w:pgMar w:top="620" w:right="9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5DAA"/>
    <w:rsid w:val="00670B46"/>
    <w:rsid w:val="00D0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9C56"/>
  <w15:docId w15:val="{0FA8ED27-9778-4FA6-9773-C1D3B059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right="11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Савина</dc:creator>
  <dc:description/>
  <cp:lastModifiedBy>Пользователь Windows</cp:lastModifiedBy>
  <cp:revision>2</cp:revision>
  <dcterms:created xsi:type="dcterms:W3CDTF">2024-07-23T13:15:00Z</dcterms:created>
  <dcterms:modified xsi:type="dcterms:W3CDTF">2024-07-23T13:26:00Z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2024-07-23T00:00:00Z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D:20231208131644</vt:lpwstr>
  </property>
</Properties>
</file>